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E933" w14:textId="644A1C4E" w:rsidR="008000DE" w:rsidRPr="00A86654" w:rsidRDefault="00621738" w:rsidP="008000DE">
      <w:pPr>
        <w:shd w:val="clear" w:color="auto" w:fill="FFFFFF"/>
        <w:spacing w:after="0" w:line="240" w:lineRule="auto"/>
        <w:jc w:val="center"/>
        <w:rPr>
          <w:rFonts w:ascii="Arial" w:hAnsi="Arial" w:cs="Arial"/>
          <w:b/>
          <w:color w:val="A20000"/>
          <w:sz w:val="32"/>
          <w:szCs w:val="32"/>
        </w:rPr>
      </w:pPr>
      <w:r w:rsidRPr="00A86654">
        <w:rPr>
          <w:rFonts w:ascii="Arial" w:hAnsi="Arial" w:cs="Arial"/>
          <w:b/>
          <w:color w:val="A20000"/>
          <w:sz w:val="32"/>
          <w:szCs w:val="32"/>
        </w:rPr>
        <w:t>Training and Professional Development</w:t>
      </w:r>
      <w:r w:rsidR="008000DE" w:rsidRPr="00A86654">
        <w:rPr>
          <w:rFonts w:ascii="Arial" w:hAnsi="Arial" w:cs="Arial"/>
          <w:b/>
          <w:color w:val="A20000"/>
          <w:sz w:val="32"/>
          <w:szCs w:val="32"/>
        </w:rPr>
        <w:t xml:space="preserve"> Opportunities</w:t>
      </w:r>
    </w:p>
    <w:p w14:paraId="4B8E5043" w14:textId="3C15EDFD" w:rsidR="00A86654" w:rsidRPr="00A86654" w:rsidRDefault="00AD3E75" w:rsidP="008000DE">
      <w:pPr>
        <w:shd w:val="clear" w:color="auto" w:fill="FFFFFF"/>
        <w:spacing w:after="0" w:line="240" w:lineRule="auto"/>
        <w:jc w:val="center"/>
        <w:rPr>
          <w:rFonts w:ascii="Arial" w:hAnsi="Arial" w:cs="Arial"/>
          <w:b/>
          <w:color w:val="A20000"/>
          <w:sz w:val="32"/>
          <w:szCs w:val="32"/>
        </w:rPr>
      </w:pPr>
      <w:r>
        <w:rPr>
          <w:rFonts w:ascii="Arial" w:hAnsi="Arial" w:cs="Arial"/>
          <w:b/>
          <w:color w:val="A20000"/>
          <w:sz w:val="32"/>
          <w:szCs w:val="32"/>
        </w:rPr>
        <w:t>August</w:t>
      </w:r>
    </w:p>
    <w:p w14:paraId="79C7DF5B" w14:textId="3057DA0E" w:rsidR="0069455F" w:rsidRDefault="0069455F" w:rsidP="0069455F">
      <w:pPr>
        <w:shd w:val="clear" w:color="auto" w:fill="FFFFFF"/>
        <w:spacing w:after="0" w:line="240" w:lineRule="auto"/>
        <w:rPr>
          <w:rFonts w:ascii="Script MT Bold" w:hAnsi="Script MT Bold" w:cs="Arial"/>
          <w:b/>
          <w:color w:val="C00000"/>
          <w:sz w:val="32"/>
          <w:szCs w:val="32"/>
        </w:rPr>
      </w:pPr>
      <w:r>
        <w:rPr>
          <w:rFonts w:ascii="Script MT Bold" w:hAnsi="Script MT Bold" w:cs="Arial"/>
          <w:b/>
          <w:noProof/>
          <w:color w:val="C00000"/>
          <w:sz w:val="32"/>
          <w:szCs w:val="32"/>
        </w:rPr>
        <w:drawing>
          <wp:anchor distT="0" distB="0" distL="114300" distR="114300" simplePos="0" relativeHeight="251658240" behindDoc="0" locked="0" layoutInCell="1" allowOverlap="1" wp14:anchorId="374D4CD4" wp14:editId="087A2566">
            <wp:simplePos x="0" y="0"/>
            <wp:positionH relativeFrom="margin">
              <wp:align>center</wp:align>
            </wp:positionH>
            <wp:positionV relativeFrom="paragraph">
              <wp:posOffset>123825</wp:posOffset>
            </wp:positionV>
            <wp:extent cx="3380740" cy="2590800"/>
            <wp:effectExtent l="0" t="0" r="0" b="0"/>
            <wp:wrapSquare wrapText="bothSides"/>
            <wp:docPr id="86521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1664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381239" cy="2591182"/>
                    </a:xfrm>
                    <a:prstGeom prst="rect">
                      <a:avLst/>
                    </a:prstGeom>
                  </pic:spPr>
                </pic:pic>
              </a:graphicData>
            </a:graphic>
            <wp14:sizeRelV relativeFrom="margin">
              <wp14:pctHeight>0</wp14:pctHeight>
            </wp14:sizeRelV>
          </wp:anchor>
        </w:drawing>
      </w:r>
    </w:p>
    <w:p w14:paraId="7548185D" w14:textId="77777777" w:rsidR="0069455F" w:rsidRPr="0069455F" w:rsidRDefault="0069455F" w:rsidP="0069455F">
      <w:pPr>
        <w:rPr>
          <w:rFonts w:ascii="Script MT Bold" w:hAnsi="Script MT Bold" w:cs="Arial"/>
          <w:sz w:val="32"/>
          <w:szCs w:val="32"/>
        </w:rPr>
      </w:pPr>
    </w:p>
    <w:p w14:paraId="2A470C8E" w14:textId="77777777" w:rsidR="0069455F" w:rsidRPr="0069455F" w:rsidRDefault="0069455F" w:rsidP="0069455F">
      <w:pPr>
        <w:rPr>
          <w:rFonts w:ascii="Script MT Bold" w:hAnsi="Script MT Bold" w:cs="Arial"/>
          <w:sz w:val="32"/>
          <w:szCs w:val="32"/>
        </w:rPr>
      </w:pPr>
    </w:p>
    <w:p w14:paraId="1C5EE633" w14:textId="77777777" w:rsidR="0069455F" w:rsidRDefault="0069455F" w:rsidP="0069455F">
      <w:pPr>
        <w:shd w:val="clear" w:color="auto" w:fill="FFFFFF"/>
        <w:spacing w:after="0" w:line="240" w:lineRule="auto"/>
        <w:rPr>
          <w:rFonts w:ascii="Script MT Bold" w:hAnsi="Script MT Bold" w:cs="Arial"/>
          <w:b/>
          <w:color w:val="C00000"/>
          <w:sz w:val="32"/>
          <w:szCs w:val="32"/>
        </w:rPr>
      </w:pPr>
    </w:p>
    <w:p w14:paraId="6B52492D" w14:textId="77777777" w:rsidR="0069455F" w:rsidRDefault="0069455F" w:rsidP="0069455F">
      <w:pPr>
        <w:shd w:val="clear" w:color="auto" w:fill="FFFFFF"/>
        <w:spacing w:after="0" w:line="240" w:lineRule="auto"/>
        <w:rPr>
          <w:rFonts w:ascii="Script MT Bold" w:hAnsi="Script MT Bold" w:cs="Arial"/>
          <w:b/>
          <w:color w:val="C00000"/>
          <w:sz w:val="32"/>
          <w:szCs w:val="32"/>
        </w:rPr>
      </w:pPr>
    </w:p>
    <w:p w14:paraId="29FE16B8" w14:textId="7FB2040C" w:rsidR="008817D7" w:rsidRPr="00A86654" w:rsidRDefault="0069455F" w:rsidP="0069455F">
      <w:pPr>
        <w:shd w:val="clear" w:color="auto" w:fill="FFFFFF"/>
        <w:spacing w:after="0" w:line="240" w:lineRule="auto"/>
        <w:jc w:val="center"/>
        <w:rPr>
          <w:rFonts w:ascii="Script MT Bold" w:hAnsi="Script MT Bold" w:cs="Arial"/>
          <w:b/>
          <w:color w:val="C00000"/>
          <w:sz w:val="32"/>
          <w:szCs w:val="32"/>
        </w:rPr>
      </w:pPr>
      <w:r>
        <w:rPr>
          <w:rFonts w:ascii="Script MT Bold" w:hAnsi="Script MT Bold" w:cs="Arial"/>
          <w:b/>
          <w:color w:val="C00000"/>
          <w:sz w:val="32"/>
          <w:szCs w:val="32"/>
        </w:rPr>
        <w:br w:type="textWrapping" w:clear="all"/>
      </w:r>
    </w:p>
    <w:p w14:paraId="7E38DACE" w14:textId="6C81B0AA" w:rsidR="00866E34" w:rsidRDefault="00866E34" w:rsidP="00866E34">
      <w:pPr>
        <w:spacing w:after="0"/>
        <w:rPr>
          <w:rFonts w:ascii="Poppins" w:hAnsi="Poppins" w:cs="Poppins"/>
          <w:b/>
          <w:bCs/>
          <w:color w:val="A20000"/>
          <w:sz w:val="28"/>
          <w:szCs w:val="28"/>
        </w:rPr>
      </w:pPr>
      <w:r w:rsidRPr="00866E34">
        <w:rPr>
          <w:rFonts w:ascii="Poppins" w:hAnsi="Poppins" w:cs="Poppins"/>
          <w:b/>
          <w:bCs/>
          <w:color w:val="A20000"/>
          <w:sz w:val="28"/>
          <w:szCs w:val="28"/>
        </w:rPr>
        <w:t>Life Matters</w:t>
      </w:r>
    </w:p>
    <w:p w14:paraId="1380B001" w14:textId="18112060" w:rsidR="00866E34" w:rsidRPr="00866E34" w:rsidRDefault="00AD3E75" w:rsidP="00866E34">
      <w:pPr>
        <w:spacing w:after="0"/>
        <w:rPr>
          <w:rStyle w:val="Hyperlink"/>
          <w:rFonts w:ascii="Poppins" w:hAnsi="Poppins" w:cs="Poppins"/>
          <w:b/>
          <w:bCs/>
          <w:color w:val="auto"/>
          <w:u w:val="none"/>
        </w:rPr>
      </w:pPr>
      <w:r>
        <w:rPr>
          <w:rStyle w:val="Hyperlink"/>
          <w:rFonts w:ascii="Poppins" w:hAnsi="Poppins" w:cs="Poppins"/>
          <w:b/>
          <w:bCs/>
          <w:color w:val="auto"/>
          <w:u w:val="none"/>
        </w:rPr>
        <w:t>Employee Assistance Program (EAP)</w:t>
      </w:r>
      <w:r w:rsidR="007F5B78">
        <w:rPr>
          <w:rStyle w:val="Hyperlink"/>
          <w:rFonts w:ascii="Poppins" w:hAnsi="Poppins" w:cs="Poppins"/>
          <w:b/>
          <w:bCs/>
          <w:color w:val="auto"/>
          <w:u w:val="none"/>
        </w:rPr>
        <w:t xml:space="preserve"> </w:t>
      </w:r>
      <w:r w:rsidR="00F411B6">
        <w:rPr>
          <w:rStyle w:val="Hyperlink"/>
          <w:rFonts w:ascii="Poppins" w:hAnsi="Poppins" w:cs="Poppins"/>
          <w:b/>
          <w:bCs/>
          <w:color w:val="auto"/>
          <w:u w:val="none"/>
        </w:rPr>
        <w:t>Open to all employees</w:t>
      </w:r>
    </w:p>
    <w:p w14:paraId="55ACE41C" w14:textId="717CFA39" w:rsidR="00866E34" w:rsidRDefault="00866E34" w:rsidP="00866E34">
      <w:pPr>
        <w:spacing w:after="0"/>
        <w:rPr>
          <w:rStyle w:val="Hyperlink"/>
          <w:rFonts w:ascii="Poppins" w:hAnsi="Poppins" w:cs="Poppins"/>
          <w:color w:val="auto"/>
          <w:u w:val="none"/>
        </w:rPr>
      </w:pPr>
      <w:r w:rsidRPr="00866E34">
        <w:rPr>
          <w:rStyle w:val="Hyperlink"/>
          <w:rFonts w:ascii="Poppins" w:hAnsi="Poppins" w:cs="Poppins"/>
          <w:b/>
          <w:bCs/>
          <w:color w:val="auto"/>
          <w:u w:val="none"/>
        </w:rPr>
        <w:t>(Zoom)</w:t>
      </w:r>
      <w:r>
        <w:rPr>
          <w:rStyle w:val="Hyperlink"/>
          <w:rFonts w:ascii="Poppins" w:hAnsi="Poppins" w:cs="Poppins"/>
          <w:b/>
          <w:bCs/>
          <w:color w:val="auto"/>
          <w:u w:val="none"/>
        </w:rPr>
        <w:t xml:space="preserve"> – </w:t>
      </w:r>
      <w:r w:rsidR="00AC0F04">
        <w:rPr>
          <w:rStyle w:val="Hyperlink"/>
          <w:rFonts w:ascii="Poppins" w:hAnsi="Poppins" w:cs="Poppins"/>
          <w:color w:val="auto"/>
          <w:u w:val="none"/>
        </w:rPr>
        <w:t>Monday</w:t>
      </w:r>
      <w:r>
        <w:rPr>
          <w:rStyle w:val="Hyperlink"/>
          <w:rFonts w:ascii="Poppins" w:hAnsi="Poppins" w:cs="Poppins"/>
          <w:color w:val="auto"/>
          <w:u w:val="none"/>
        </w:rPr>
        <w:t xml:space="preserve"> </w:t>
      </w:r>
      <w:r w:rsidR="00AD3E75">
        <w:rPr>
          <w:rStyle w:val="Hyperlink"/>
          <w:rFonts w:ascii="Poppins" w:hAnsi="Poppins" w:cs="Poppins"/>
          <w:color w:val="auto"/>
          <w:u w:val="none"/>
        </w:rPr>
        <w:t>8</w:t>
      </w:r>
      <w:r>
        <w:rPr>
          <w:rStyle w:val="Hyperlink"/>
          <w:rFonts w:ascii="Poppins" w:hAnsi="Poppins" w:cs="Poppins"/>
          <w:color w:val="auto"/>
          <w:u w:val="none"/>
        </w:rPr>
        <w:t>/</w:t>
      </w:r>
      <w:r w:rsidR="00AD3E75">
        <w:rPr>
          <w:rStyle w:val="Hyperlink"/>
          <w:rFonts w:ascii="Poppins" w:hAnsi="Poppins" w:cs="Poppins"/>
          <w:color w:val="auto"/>
          <w:u w:val="none"/>
        </w:rPr>
        <w:t>12</w:t>
      </w:r>
      <w:r>
        <w:rPr>
          <w:rStyle w:val="Hyperlink"/>
          <w:rFonts w:ascii="Poppins" w:hAnsi="Poppins" w:cs="Poppins"/>
          <w:color w:val="auto"/>
          <w:u w:val="none"/>
        </w:rPr>
        <w:t xml:space="preserve"> 11:</w:t>
      </w:r>
      <w:r w:rsidR="00AD3E75">
        <w:rPr>
          <w:rStyle w:val="Hyperlink"/>
          <w:rFonts w:ascii="Poppins" w:hAnsi="Poppins" w:cs="Poppins"/>
          <w:color w:val="auto"/>
          <w:u w:val="none"/>
        </w:rPr>
        <w:t>30</w:t>
      </w:r>
      <w:r>
        <w:rPr>
          <w:rStyle w:val="Hyperlink"/>
          <w:rFonts w:ascii="Poppins" w:hAnsi="Poppins" w:cs="Poppins"/>
          <w:color w:val="auto"/>
          <w:u w:val="none"/>
        </w:rPr>
        <w:t xml:space="preserve">am-12:00pm </w:t>
      </w:r>
      <w:hyperlink r:id="rId7" w:history="1">
        <w:r w:rsidRPr="00421205">
          <w:rPr>
            <w:rStyle w:val="Hyperlink"/>
            <w:rFonts w:ascii="Poppins" w:hAnsi="Poppins" w:cs="Poppins"/>
            <w:b/>
            <w:bCs/>
          </w:rPr>
          <w:t>REGISTER HERE</w:t>
        </w:r>
      </w:hyperlink>
    </w:p>
    <w:p w14:paraId="0D3D3AFF" w14:textId="77777777" w:rsidR="00866E34" w:rsidRDefault="00866E34" w:rsidP="00866E34">
      <w:pPr>
        <w:spacing w:after="0"/>
        <w:rPr>
          <w:rStyle w:val="Hyperlink"/>
          <w:rFonts w:ascii="Poppins" w:hAnsi="Poppins" w:cs="Poppins"/>
          <w:color w:val="auto"/>
          <w:u w:val="none"/>
        </w:rPr>
      </w:pPr>
    </w:p>
    <w:p w14:paraId="141E3111" w14:textId="11DBB78C" w:rsidR="00866E34" w:rsidRPr="00AD3E75" w:rsidRDefault="00AD3E75" w:rsidP="00AD3E75">
      <w:pPr>
        <w:spacing w:after="0"/>
        <w:rPr>
          <w:rStyle w:val="Hyperlink"/>
          <w:rFonts w:ascii="Poppins" w:hAnsi="Poppins" w:cs="Poppins"/>
          <w:color w:val="auto"/>
          <w:u w:val="none"/>
        </w:rPr>
      </w:pPr>
      <w:r>
        <w:rPr>
          <w:rStyle w:val="Hyperlink"/>
          <w:rFonts w:ascii="Poppins" w:hAnsi="Poppins" w:cs="Poppins"/>
          <w:color w:val="auto"/>
          <w:u w:val="none"/>
        </w:rPr>
        <w:t>Learn all what EAP has to offer and enhance your benefits.</w:t>
      </w:r>
    </w:p>
    <w:p w14:paraId="54CAACFB" w14:textId="77777777" w:rsidR="00CF50FA" w:rsidRDefault="00CF50FA" w:rsidP="00CF50FA">
      <w:pPr>
        <w:pStyle w:val="ListParagraph"/>
        <w:spacing w:after="0"/>
        <w:rPr>
          <w:rStyle w:val="Hyperlink"/>
          <w:rFonts w:ascii="Poppins" w:hAnsi="Poppins" w:cs="Poppins"/>
          <w:color w:val="auto"/>
          <w:u w:val="none"/>
        </w:rPr>
      </w:pPr>
    </w:p>
    <w:p w14:paraId="58244929" w14:textId="0AE54AD3" w:rsidR="0004452E" w:rsidRDefault="00CF50FA" w:rsidP="00866E34">
      <w:pPr>
        <w:spacing w:after="0"/>
        <w:rPr>
          <w:rStyle w:val="Hyperlink"/>
          <w:rFonts w:ascii="Poppins" w:hAnsi="Poppins" w:cs="Poppins"/>
          <w:b/>
          <w:bCs/>
          <w:color w:val="A20000"/>
          <w:sz w:val="28"/>
          <w:szCs w:val="28"/>
          <w:u w:val="none"/>
        </w:rPr>
      </w:pPr>
      <w:r w:rsidRPr="00CF50FA">
        <w:rPr>
          <w:rStyle w:val="Hyperlink"/>
          <w:rFonts w:ascii="Poppins" w:hAnsi="Poppins" w:cs="Poppins"/>
          <w:b/>
          <w:bCs/>
          <w:color w:val="A20000"/>
          <w:sz w:val="28"/>
          <w:szCs w:val="28"/>
          <w:u w:val="none"/>
        </w:rPr>
        <w:t>CSU Learn-Manager Dashboard Training</w:t>
      </w:r>
      <w:r>
        <w:rPr>
          <w:rStyle w:val="Hyperlink"/>
          <w:rFonts w:ascii="Poppins" w:hAnsi="Poppins" w:cs="Poppins"/>
          <w:b/>
          <w:bCs/>
          <w:color w:val="A20000"/>
          <w:sz w:val="28"/>
          <w:szCs w:val="28"/>
          <w:u w:val="none"/>
        </w:rPr>
        <w:t xml:space="preserve"> for Managers with Direct Reports</w:t>
      </w:r>
    </w:p>
    <w:p w14:paraId="54C755FF" w14:textId="63042640" w:rsidR="009B01FC" w:rsidRPr="009B01FC" w:rsidRDefault="009B01FC" w:rsidP="00866E34">
      <w:pPr>
        <w:spacing w:after="0"/>
        <w:rPr>
          <w:rStyle w:val="Hyperlink"/>
          <w:rFonts w:ascii="Poppins" w:hAnsi="Poppins" w:cs="Poppins"/>
          <w:b/>
          <w:bCs/>
          <w:color w:val="4472C4" w:themeColor="accent1"/>
          <w:u w:val="none"/>
        </w:rPr>
      </w:pPr>
      <w:r>
        <w:rPr>
          <w:rStyle w:val="Hyperlink"/>
          <w:rFonts w:ascii="Poppins" w:hAnsi="Poppins" w:cs="Poppins"/>
          <w:b/>
          <w:bCs/>
          <w:color w:val="auto"/>
          <w:u w:val="none"/>
        </w:rPr>
        <w:t>(Zoom)</w:t>
      </w:r>
      <w:r>
        <w:rPr>
          <w:rStyle w:val="Hyperlink"/>
          <w:rFonts w:ascii="Poppins" w:hAnsi="Poppins" w:cs="Poppins"/>
          <w:color w:val="auto"/>
          <w:u w:val="none"/>
        </w:rPr>
        <w:t xml:space="preserve"> </w:t>
      </w:r>
      <w:r>
        <w:rPr>
          <w:rStyle w:val="Hyperlink"/>
          <w:rFonts w:ascii="Poppins" w:hAnsi="Poppins" w:cs="Poppins"/>
          <w:b/>
          <w:bCs/>
          <w:color w:val="auto"/>
          <w:u w:val="none"/>
        </w:rPr>
        <w:t xml:space="preserve">– </w:t>
      </w:r>
      <w:r>
        <w:rPr>
          <w:rStyle w:val="Hyperlink"/>
          <w:rFonts w:ascii="Poppins" w:hAnsi="Poppins" w:cs="Poppins"/>
          <w:color w:val="auto"/>
          <w:u w:val="none"/>
        </w:rPr>
        <w:t xml:space="preserve">Tuesday 8/20 3:00pm-3:30pm </w:t>
      </w:r>
      <w:r>
        <w:rPr>
          <w:rStyle w:val="Hyperlink"/>
          <w:rFonts w:ascii="Poppins" w:hAnsi="Poppins" w:cs="Poppins"/>
          <w:color w:val="auto"/>
          <w:u w:val="none"/>
        </w:rPr>
        <w:t xml:space="preserve">   </w:t>
      </w:r>
      <w:hyperlink r:id="rId8" w:history="1">
        <w:r w:rsidRPr="006D4CA6">
          <w:rPr>
            <w:rStyle w:val="Hyperlink"/>
            <w:rFonts w:ascii="Poppins" w:hAnsi="Poppins" w:cs="Poppins"/>
            <w:b/>
            <w:bCs/>
          </w:rPr>
          <w:t>RE</w:t>
        </w:r>
        <w:r w:rsidRPr="006D4CA6">
          <w:rPr>
            <w:rStyle w:val="Hyperlink"/>
            <w:rFonts w:ascii="Poppins" w:hAnsi="Poppins" w:cs="Poppins"/>
            <w:b/>
            <w:bCs/>
          </w:rPr>
          <w:t>GISTER</w:t>
        </w:r>
      </w:hyperlink>
      <w:r w:rsidRPr="00F411B6">
        <w:rPr>
          <w:rFonts w:ascii="Poppins" w:hAnsi="Poppins" w:cs="Poppins"/>
          <w:b/>
          <w:bCs/>
        </w:rPr>
        <w:t xml:space="preserve"> </w:t>
      </w:r>
      <w:hyperlink r:id="rId9" w:history="1">
        <w:r w:rsidRPr="006D4CA6">
          <w:rPr>
            <w:rStyle w:val="Hyperlink"/>
            <w:rFonts w:ascii="Poppins" w:hAnsi="Poppins" w:cs="Poppins"/>
            <w:b/>
            <w:bCs/>
          </w:rPr>
          <w:t>HER</w:t>
        </w:r>
        <w:bookmarkStart w:id="0" w:name="_GoBack"/>
        <w:bookmarkEnd w:id="0"/>
        <w:r w:rsidRPr="006D4CA6">
          <w:rPr>
            <w:rStyle w:val="Hyperlink"/>
            <w:rFonts w:ascii="Poppins" w:hAnsi="Poppins" w:cs="Poppins"/>
            <w:b/>
            <w:bCs/>
          </w:rPr>
          <w:t>E</w:t>
        </w:r>
      </w:hyperlink>
    </w:p>
    <w:p w14:paraId="03FBA9E8" w14:textId="05F9A1F8" w:rsidR="00CF50FA" w:rsidRDefault="00CF50FA" w:rsidP="00866E34">
      <w:pPr>
        <w:spacing w:after="0"/>
        <w:rPr>
          <w:rStyle w:val="Hyperlink"/>
          <w:rFonts w:ascii="Poppins" w:hAnsi="Poppins" w:cs="Poppins"/>
          <w:b/>
          <w:bCs/>
          <w:color w:val="4472C4" w:themeColor="accent1"/>
          <w:u w:val="none"/>
        </w:rPr>
      </w:pPr>
      <w:r>
        <w:rPr>
          <w:rStyle w:val="Hyperlink"/>
          <w:rFonts w:ascii="Poppins" w:hAnsi="Poppins" w:cs="Poppins"/>
          <w:b/>
          <w:bCs/>
          <w:color w:val="auto"/>
          <w:u w:val="none"/>
        </w:rPr>
        <w:t xml:space="preserve">(Zoom) – </w:t>
      </w:r>
      <w:r w:rsidR="00235125">
        <w:rPr>
          <w:rStyle w:val="Hyperlink"/>
          <w:rFonts w:ascii="Poppins" w:hAnsi="Poppins" w:cs="Poppins"/>
          <w:color w:val="auto"/>
          <w:u w:val="none"/>
        </w:rPr>
        <w:t xml:space="preserve">Tuesday </w:t>
      </w:r>
      <w:r w:rsidR="00F411B6">
        <w:rPr>
          <w:rStyle w:val="Hyperlink"/>
          <w:rFonts w:ascii="Poppins" w:hAnsi="Poppins" w:cs="Poppins"/>
          <w:color w:val="auto"/>
          <w:u w:val="none"/>
        </w:rPr>
        <w:t>8</w:t>
      </w:r>
      <w:r w:rsidR="00235125">
        <w:rPr>
          <w:rStyle w:val="Hyperlink"/>
          <w:rFonts w:ascii="Poppins" w:hAnsi="Poppins" w:cs="Poppins"/>
          <w:color w:val="auto"/>
          <w:u w:val="none"/>
        </w:rPr>
        <w:t>/</w:t>
      </w:r>
      <w:r w:rsidR="009B01FC">
        <w:rPr>
          <w:rStyle w:val="Hyperlink"/>
          <w:rFonts w:ascii="Poppins" w:hAnsi="Poppins" w:cs="Poppins"/>
          <w:color w:val="auto"/>
          <w:u w:val="none"/>
        </w:rPr>
        <w:t>22</w:t>
      </w:r>
      <w:r w:rsidR="00235125">
        <w:rPr>
          <w:rStyle w:val="Hyperlink"/>
          <w:rFonts w:ascii="Poppins" w:hAnsi="Poppins" w:cs="Poppins"/>
          <w:color w:val="auto"/>
          <w:u w:val="none"/>
        </w:rPr>
        <w:t xml:space="preserve"> </w:t>
      </w:r>
      <w:r w:rsidR="00143CE3">
        <w:rPr>
          <w:rStyle w:val="Hyperlink"/>
          <w:rFonts w:ascii="Poppins" w:hAnsi="Poppins" w:cs="Poppins"/>
          <w:color w:val="auto"/>
          <w:u w:val="none"/>
        </w:rPr>
        <w:t>11</w:t>
      </w:r>
      <w:r w:rsidR="00235125">
        <w:rPr>
          <w:rStyle w:val="Hyperlink"/>
          <w:rFonts w:ascii="Poppins" w:hAnsi="Poppins" w:cs="Poppins"/>
          <w:color w:val="auto"/>
          <w:u w:val="none"/>
        </w:rPr>
        <w:t>:00</w:t>
      </w:r>
      <w:r w:rsidR="00143CE3">
        <w:rPr>
          <w:rStyle w:val="Hyperlink"/>
          <w:rFonts w:ascii="Poppins" w:hAnsi="Poppins" w:cs="Poppins"/>
          <w:color w:val="auto"/>
          <w:u w:val="none"/>
        </w:rPr>
        <w:t>am</w:t>
      </w:r>
      <w:r w:rsidR="00235125">
        <w:rPr>
          <w:rStyle w:val="Hyperlink"/>
          <w:rFonts w:ascii="Poppins" w:hAnsi="Poppins" w:cs="Poppins"/>
          <w:color w:val="auto"/>
          <w:u w:val="none"/>
        </w:rPr>
        <w:t>-</w:t>
      </w:r>
      <w:r w:rsidR="00143CE3">
        <w:rPr>
          <w:rStyle w:val="Hyperlink"/>
          <w:rFonts w:ascii="Poppins" w:hAnsi="Poppins" w:cs="Poppins"/>
          <w:color w:val="auto"/>
          <w:u w:val="none"/>
        </w:rPr>
        <w:t>11:30am</w:t>
      </w:r>
      <w:r w:rsidR="00235125">
        <w:rPr>
          <w:rStyle w:val="Hyperlink"/>
          <w:rFonts w:ascii="Poppins" w:hAnsi="Poppins" w:cs="Poppins"/>
          <w:color w:val="auto"/>
          <w:u w:val="none"/>
        </w:rPr>
        <w:t xml:space="preserve"> </w:t>
      </w:r>
      <w:hyperlink r:id="rId10" w:history="1">
        <w:r w:rsidR="00235125" w:rsidRPr="006D4CA6">
          <w:rPr>
            <w:rStyle w:val="Hyperlink"/>
            <w:rFonts w:ascii="Poppins" w:hAnsi="Poppins" w:cs="Poppins"/>
            <w:b/>
            <w:bCs/>
          </w:rPr>
          <w:t>REGIST</w:t>
        </w:r>
        <w:r w:rsidR="00235125" w:rsidRPr="006D4CA6">
          <w:rPr>
            <w:rStyle w:val="Hyperlink"/>
            <w:rFonts w:ascii="Poppins" w:hAnsi="Poppins" w:cs="Poppins"/>
            <w:b/>
            <w:bCs/>
          </w:rPr>
          <w:t>ER HERE</w:t>
        </w:r>
      </w:hyperlink>
    </w:p>
    <w:p w14:paraId="48B1D75A" w14:textId="77777777" w:rsidR="00CF50FA" w:rsidRDefault="00CF50FA" w:rsidP="00866E34">
      <w:pPr>
        <w:spacing w:after="0"/>
        <w:rPr>
          <w:rStyle w:val="Hyperlink"/>
          <w:rFonts w:ascii="Poppins" w:hAnsi="Poppins" w:cs="Poppins"/>
          <w:b/>
          <w:bCs/>
          <w:color w:val="auto"/>
          <w:u w:val="none"/>
        </w:rPr>
      </w:pPr>
    </w:p>
    <w:p w14:paraId="08317CDD" w14:textId="2BBDBB15" w:rsidR="00CF50FA" w:rsidRDefault="00CF50FA" w:rsidP="00CF50FA">
      <w:pPr>
        <w:spacing w:after="0"/>
        <w:rPr>
          <w:rStyle w:val="Hyperlink"/>
          <w:rFonts w:ascii="Poppins" w:hAnsi="Poppins" w:cs="Poppins"/>
          <w:color w:val="auto"/>
          <w:u w:val="none"/>
        </w:rPr>
      </w:pPr>
      <w:r w:rsidRPr="00CF50FA">
        <w:rPr>
          <w:rStyle w:val="Hyperlink"/>
          <w:rFonts w:ascii="Poppins" w:hAnsi="Poppins" w:cs="Poppins"/>
          <w:color w:val="auto"/>
          <w:u w:val="none"/>
        </w:rPr>
        <w:t xml:space="preserve">Learn how to </w:t>
      </w:r>
      <w:r>
        <w:rPr>
          <w:rStyle w:val="Hyperlink"/>
          <w:rFonts w:ascii="Poppins" w:hAnsi="Poppins" w:cs="Poppins"/>
          <w:color w:val="auto"/>
          <w:u w:val="none"/>
        </w:rPr>
        <w:t xml:space="preserve">navigate the Manager Dashboard and </w:t>
      </w:r>
      <w:r w:rsidRPr="00CF50FA">
        <w:rPr>
          <w:rStyle w:val="Hyperlink"/>
          <w:rFonts w:ascii="Poppins" w:hAnsi="Poppins" w:cs="Poppins"/>
          <w:color w:val="auto"/>
          <w:u w:val="none"/>
        </w:rPr>
        <w:t>monitor completion progress for direct reports</w:t>
      </w:r>
      <w:r w:rsidR="00235125">
        <w:rPr>
          <w:rStyle w:val="Hyperlink"/>
          <w:rFonts w:ascii="Poppins" w:hAnsi="Poppins" w:cs="Poppins"/>
          <w:color w:val="auto"/>
          <w:u w:val="none"/>
        </w:rPr>
        <w:t>.</w:t>
      </w:r>
    </w:p>
    <w:p w14:paraId="338438F7" w14:textId="77777777" w:rsidR="00F411B6" w:rsidRPr="00CF50FA" w:rsidRDefault="00F411B6" w:rsidP="00CF50FA">
      <w:pPr>
        <w:spacing w:after="0"/>
        <w:rPr>
          <w:rStyle w:val="Hyperlink"/>
          <w:rFonts w:ascii="Poppins" w:hAnsi="Poppins" w:cs="Poppins"/>
          <w:color w:val="auto"/>
          <w:u w:val="none"/>
        </w:rPr>
      </w:pPr>
    </w:p>
    <w:p w14:paraId="4DB3C761" w14:textId="7AAC59CA" w:rsidR="00B72C9B" w:rsidRPr="00412CFE" w:rsidRDefault="00412CFE" w:rsidP="00866E34">
      <w:pPr>
        <w:spacing w:after="0"/>
        <w:rPr>
          <w:rStyle w:val="Hyperlink"/>
          <w:rFonts w:ascii="Poppins" w:hAnsi="Poppins" w:cs="Poppins"/>
          <w:b/>
          <w:bCs/>
          <w:color w:val="A20000"/>
          <w:sz w:val="28"/>
          <w:szCs w:val="28"/>
          <w:u w:val="none"/>
        </w:rPr>
      </w:pPr>
      <w:r>
        <w:rPr>
          <w:rStyle w:val="Hyperlink"/>
          <w:rFonts w:ascii="Poppins" w:hAnsi="Poppins" w:cs="Poppins"/>
          <w:b/>
          <w:bCs/>
          <w:color w:val="A20000"/>
          <w:sz w:val="28"/>
          <w:szCs w:val="28"/>
          <w:u w:val="none"/>
        </w:rPr>
        <w:t>CalPERS</w:t>
      </w:r>
    </w:p>
    <w:p w14:paraId="15B6C782" w14:textId="0247F4AB" w:rsidR="00412CFE" w:rsidRPr="00412CFE" w:rsidRDefault="006C4285" w:rsidP="00412CFE">
      <w:pPr>
        <w:shd w:val="clear" w:color="auto" w:fill="FFFFFF"/>
        <w:spacing w:after="0" w:line="240" w:lineRule="auto"/>
        <w:outlineLvl w:val="0"/>
        <w:rPr>
          <w:rFonts w:ascii="Poppins" w:eastAsia="Times New Roman" w:hAnsi="Poppins" w:cs="Poppins"/>
          <w:b/>
          <w:bCs/>
          <w:kern w:val="36"/>
          <w14:ligatures w14:val="none"/>
        </w:rPr>
      </w:pPr>
      <w:r>
        <w:rPr>
          <w:rFonts w:ascii="Poppins" w:eastAsia="Times New Roman" w:hAnsi="Poppins" w:cs="Poppins"/>
          <w:b/>
          <w:bCs/>
          <w:kern w:val="36"/>
          <w14:ligatures w14:val="none"/>
        </w:rPr>
        <w:t>Benefit Basics</w:t>
      </w:r>
      <w:r w:rsidR="00412CFE" w:rsidRPr="00412CFE">
        <w:rPr>
          <w:rFonts w:ascii="Poppins" w:eastAsia="Times New Roman" w:hAnsi="Poppins" w:cs="Poppins"/>
          <w:b/>
          <w:bCs/>
          <w:kern w:val="36"/>
          <w14:ligatures w14:val="none"/>
        </w:rPr>
        <w:t xml:space="preserve">- </w:t>
      </w:r>
      <w:r w:rsidR="00AE3601">
        <w:rPr>
          <w:rFonts w:ascii="Open Sans" w:hAnsi="Open Sans" w:cs="Open Sans"/>
          <w:color w:val="212529"/>
          <w:shd w:val="clear" w:color="auto" w:fill="FFFFFF"/>
        </w:rPr>
        <w:t>This class provides a general overview of your CalPERS benefits and the choices you have to maximize your retirement security.</w:t>
      </w:r>
    </w:p>
    <w:p w14:paraId="05E1BEF7" w14:textId="62D93FC7" w:rsidR="006C4285" w:rsidRDefault="006C4285" w:rsidP="006C4285">
      <w:pPr>
        <w:spacing w:after="0"/>
        <w:rPr>
          <w:rStyle w:val="Hyperlink"/>
          <w:rFonts w:ascii="Poppins" w:hAnsi="Poppins" w:cs="Poppins"/>
          <w:color w:val="auto"/>
          <w:u w:val="none"/>
        </w:rPr>
      </w:pPr>
      <w:r>
        <w:rPr>
          <w:rStyle w:val="Hyperlink"/>
          <w:rFonts w:ascii="Poppins" w:hAnsi="Poppins" w:cs="Poppins"/>
          <w:b/>
          <w:bCs/>
          <w:color w:val="auto"/>
          <w:u w:val="none"/>
        </w:rPr>
        <w:t>(Zoom)</w:t>
      </w:r>
      <w:r>
        <w:rPr>
          <w:rStyle w:val="Hyperlink"/>
          <w:rFonts w:ascii="Poppins" w:hAnsi="Poppins" w:cs="Poppins"/>
          <w:color w:val="auto"/>
          <w:u w:val="none"/>
        </w:rPr>
        <w:t xml:space="preserve">- Tuesday 8/20 9:00am-11:30am </w:t>
      </w:r>
    </w:p>
    <w:p w14:paraId="4067C5C0" w14:textId="144B36DF" w:rsidR="006C4285" w:rsidRPr="00EC1D0F" w:rsidRDefault="006C4285" w:rsidP="006C4285">
      <w:pPr>
        <w:spacing w:after="0"/>
        <w:rPr>
          <w:rStyle w:val="Hyperlink"/>
          <w:rFonts w:ascii="Poppins" w:hAnsi="Poppins" w:cs="Poppins"/>
          <w:color w:val="auto"/>
          <w:u w:val="none"/>
        </w:rPr>
      </w:pPr>
      <w:r w:rsidRPr="00EC1D0F">
        <w:rPr>
          <w:rStyle w:val="Hyperlink"/>
          <w:rFonts w:ascii="Poppins" w:hAnsi="Poppins" w:cs="Poppins"/>
          <w:b/>
          <w:bCs/>
          <w:color w:val="auto"/>
          <w:u w:val="none"/>
        </w:rPr>
        <w:t>(Zoom)</w:t>
      </w:r>
      <w:r>
        <w:rPr>
          <w:rStyle w:val="Hyperlink"/>
          <w:rFonts w:ascii="Poppins" w:hAnsi="Poppins" w:cs="Poppins"/>
          <w:color w:val="auto"/>
          <w:u w:val="none"/>
        </w:rPr>
        <w:t xml:space="preserve"> -Friday 8/23 9:00am-11:30am</w:t>
      </w:r>
    </w:p>
    <w:p w14:paraId="54097199" w14:textId="79DD42D8" w:rsidR="00B72C9B" w:rsidRDefault="00B72C9B" w:rsidP="00412CFE">
      <w:pPr>
        <w:spacing w:after="0"/>
        <w:rPr>
          <w:rStyle w:val="Hyperlink"/>
          <w:rFonts w:ascii="Poppins" w:hAnsi="Poppins" w:cs="Poppins"/>
          <w:color w:val="auto"/>
          <w:u w:val="none"/>
        </w:rPr>
      </w:pPr>
    </w:p>
    <w:p w14:paraId="1243730F" w14:textId="53F757FF" w:rsidR="00412CFE" w:rsidRPr="00412CFE" w:rsidRDefault="00412CFE" w:rsidP="00412CFE">
      <w:pPr>
        <w:spacing w:after="0"/>
        <w:rPr>
          <w:rStyle w:val="Hyperlink"/>
          <w:rFonts w:ascii="Poppins" w:hAnsi="Poppins" w:cs="Poppins"/>
          <w:color w:val="auto"/>
          <w:u w:val="none"/>
        </w:rPr>
      </w:pPr>
      <w:r w:rsidRPr="00412CFE">
        <w:rPr>
          <w:rFonts w:ascii="Poppins" w:hAnsi="Poppins" w:cs="Poppins"/>
          <w:color w:val="212529"/>
          <w:shd w:val="clear" w:color="auto" w:fill="FFFFFF"/>
        </w:rPr>
        <w:t>Get a basic understanding of your CalPERS benefits. Learn about how your retirement benefit is calculated, the options you have to set aside money for retirement in addition to your pension, what happens if you pass away or leave your employer before you retire, the importance of having a power of attorney on file, what you can find and do in your myCalPERS account and more.</w:t>
      </w:r>
    </w:p>
    <w:p w14:paraId="4418482D" w14:textId="77777777" w:rsidR="00960ED2" w:rsidRPr="00960ED2" w:rsidRDefault="00960ED2" w:rsidP="00960ED2">
      <w:pPr>
        <w:shd w:val="clear" w:color="auto" w:fill="FFFFFF"/>
        <w:spacing w:before="100" w:beforeAutospacing="1" w:after="0" w:line="240" w:lineRule="auto"/>
        <w:outlineLvl w:val="0"/>
        <w:rPr>
          <w:rFonts w:ascii="Poppins" w:eastAsia="Times New Roman" w:hAnsi="Poppins" w:cs="Poppins"/>
          <w:b/>
          <w:bCs/>
          <w:color w:val="212529"/>
          <w:kern w:val="36"/>
          <w14:ligatures w14:val="none"/>
        </w:rPr>
      </w:pPr>
      <w:r w:rsidRPr="00960ED2">
        <w:rPr>
          <w:rFonts w:ascii="Poppins" w:eastAsia="Times New Roman" w:hAnsi="Poppins" w:cs="Poppins"/>
          <w:b/>
          <w:bCs/>
          <w:color w:val="212529"/>
          <w:kern w:val="36"/>
          <w14:ligatures w14:val="none"/>
        </w:rPr>
        <w:t>Planning Your Retirement - For members within 10 years of retirement</w:t>
      </w:r>
    </w:p>
    <w:p w14:paraId="025C8480" w14:textId="6A7EC9AD" w:rsidR="00EC1D0F" w:rsidRDefault="00EC1D0F" w:rsidP="00960ED2">
      <w:pPr>
        <w:spacing w:after="0"/>
        <w:rPr>
          <w:rStyle w:val="Hyperlink"/>
          <w:rFonts w:ascii="Poppins" w:hAnsi="Poppins" w:cs="Poppins"/>
          <w:color w:val="auto"/>
          <w:u w:val="none"/>
        </w:rPr>
      </w:pPr>
      <w:r>
        <w:rPr>
          <w:rStyle w:val="Hyperlink"/>
          <w:rFonts w:ascii="Poppins" w:hAnsi="Poppins" w:cs="Poppins"/>
          <w:b/>
          <w:bCs/>
          <w:color w:val="auto"/>
          <w:u w:val="none"/>
        </w:rPr>
        <w:t>(Zoom)</w:t>
      </w:r>
      <w:r>
        <w:rPr>
          <w:rStyle w:val="Hyperlink"/>
          <w:rFonts w:ascii="Poppins" w:hAnsi="Poppins" w:cs="Poppins"/>
          <w:color w:val="auto"/>
          <w:u w:val="none"/>
        </w:rPr>
        <w:t xml:space="preserve">- </w:t>
      </w:r>
      <w:r w:rsidR="006C4285">
        <w:rPr>
          <w:rStyle w:val="Hyperlink"/>
          <w:rFonts w:ascii="Poppins" w:hAnsi="Poppins" w:cs="Poppins"/>
          <w:color w:val="auto"/>
          <w:u w:val="none"/>
        </w:rPr>
        <w:t>Friday</w:t>
      </w:r>
      <w:r>
        <w:rPr>
          <w:rStyle w:val="Hyperlink"/>
          <w:rFonts w:ascii="Poppins" w:hAnsi="Poppins" w:cs="Poppins"/>
          <w:color w:val="auto"/>
          <w:u w:val="none"/>
        </w:rPr>
        <w:t xml:space="preserve"> </w:t>
      </w:r>
      <w:r w:rsidR="006C4285">
        <w:rPr>
          <w:rStyle w:val="Hyperlink"/>
          <w:rFonts w:ascii="Poppins" w:hAnsi="Poppins" w:cs="Poppins"/>
          <w:color w:val="auto"/>
          <w:u w:val="none"/>
        </w:rPr>
        <w:t>8</w:t>
      </w:r>
      <w:r>
        <w:rPr>
          <w:rStyle w:val="Hyperlink"/>
          <w:rFonts w:ascii="Poppins" w:hAnsi="Poppins" w:cs="Poppins"/>
          <w:color w:val="auto"/>
          <w:u w:val="none"/>
        </w:rPr>
        <w:t>/</w:t>
      </w:r>
      <w:r w:rsidR="00960ED2">
        <w:rPr>
          <w:rStyle w:val="Hyperlink"/>
          <w:rFonts w:ascii="Poppins" w:hAnsi="Poppins" w:cs="Poppins"/>
          <w:color w:val="auto"/>
          <w:u w:val="none"/>
        </w:rPr>
        <w:t>16</w:t>
      </w:r>
      <w:r>
        <w:rPr>
          <w:rStyle w:val="Hyperlink"/>
          <w:rFonts w:ascii="Poppins" w:hAnsi="Poppins" w:cs="Poppins"/>
          <w:color w:val="auto"/>
          <w:u w:val="none"/>
        </w:rPr>
        <w:t xml:space="preserve"> </w:t>
      </w:r>
      <w:r w:rsidR="00960ED2">
        <w:rPr>
          <w:rStyle w:val="Hyperlink"/>
          <w:rFonts w:ascii="Poppins" w:hAnsi="Poppins" w:cs="Poppins"/>
          <w:color w:val="auto"/>
          <w:u w:val="none"/>
        </w:rPr>
        <w:t>1</w:t>
      </w:r>
      <w:r w:rsidR="006C4285">
        <w:rPr>
          <w:rStyle w:val="Hyperlink"/>
          <w:rFonts w:ascii="Poppins" w:hAnsi="Poppins" w:cs="Poppins"/>
          <w:color w:val="auto"/>
          <w:u w:val="none"/>
        </w:rPr>
        <w:t>0</w:t>
      </w:r>
      <w:r>
        <w:rPr>
          <w:rStyle w:val="Hyperlink"/>
          <w:rFonts w:ascii="Poppins" w:hAnsi="Poppins" w:cs="Poppins"/>
          <w:color w:val="auto"/>
          <w:u w:val="none"/>
        </w:rPr>
        <w:t>:</w:t>
      </w:r>
      <w:r w:rsidR="006C4285">
        <w:rPr>
          <w:rStyle w:val="Hyperlink"/>
          <w:rFonts w:ascii="Poppins" w:hAnsi="Poppins" w:cs="Poppins"/>
          <w:color w:val="auto"/>
          <w:u w:val="none"/>
        </w:rPr>
        <w:t>00am</w:t>
      </w:r>
      <w:r>
        <w:rPr>
          <w:rStyle w:val="Hyperlink"/>
          <w:rFonts w:ascii="Poppins" w:hAnsi="Poppins" w:cs="Poppins"/>
          <w:color w:val="auto"/>
          <w:u w:val="none"/>
        </w:rPr>
        <w:t>-</w:t>
      </w:r>
      <w:r w:rsidR="006C4285">
        <w:rPr>
          <w:rStyle w:val="Hyperlink"/>
          <w:rFonts w:ascii="Poppins" w:hAnsi="Poppins" w:cs="Poppins"/>
          <w:color w:val="auto"/>
          <w:u w:val="none"/>
        </w:rPr>
        <w:t>11</w:t>
      </w:r>
      <w:r w:rsidR="00960ED2">
        <w:rPr>
          <w:rStyle w:val="Hyperlink"/>
          <w:rFonts w:ascii="Poppins" w:hAnsi="Poppins" w:cs="Poppins"/>
          <w:color w:val="auto"/>
          <w:u w:val="none"/>
        </w:rPr>
        <w:t>:00</w:t>
      </w:r>
      <w:r w:rsidR="006C4285">
        <w:rPr>
          <w:rStyle w:val="Hyperlink"/>
          <w:rFonts w:ascii="Poppins" w:hAnsi="Poppins" w:cs="Poppins"/>
          <w:color w:val="auto"/>
          <w:u w:val="none"/>
        </w:rPr>
        <w:t>am</w:t>
      </w:r>
      <w:r>
        <w:rPr>
          <w:rStyle w:val="Hyperlink"/>
          <w:rFonts w:ascii="Poppins" w:hAnsi="Poppins" w:cs="Poppins"/>
          <w:color w:val="auto"/>
          <w:u w:val="none"/>
        </w:rPr>
        <w:t xml:space="preserve"> </w:t>
      </w:r>
    </w:p>
    <w:p w14:paraId="1DCF2974" w14:textId="7EA89A88" w:rsidR="00EC1D0F" w:rsidRPr="00EC1D0F" w:rsidRDefault="00EC1D0F" w:rsidP="00960ED2">
      <w:pPr>
        <w:spacing w:after="0"/>
        <w:rPr>
          <w:rStyle w:val="Hyperlink"/>
          <w:rFonts w:ascii="Poppins" w:hAnsi="Poppins" w:cs="Poppins"/>
          <w:color w:val="auto"/>
          <w:u w:val="none"/>
        </w:rPr>
      </w:pPr>
      <w:r w:rsidRPr="00EC1D0F">
        <w:rPr>
          <w:rStyle w:val="Hyperlink"/>
          <w:rFonts w:ascii="Poppins" w:hAnsi="Poppins" w:cs="Poppins"/>
          <w:b/>
          <w:bCs/>
          <w:color w:val="auto"/>
          <w:u w:val="none"/>
        </w:rPr>
        <w:t>(Zoom)</w:t>
      </w:r>
      <w:r>
        <w:rPr>
          <w:rStyle w:val="Hyperlink"/>
          <w:rFonts w:ascii="Poppins" w:hAnsi="Poppins" w:cs="Poppins"/>
          <w:color w:val="auto"/>
          <w:u w:val="none"/>
        </w:rPr>
        <w:t xml:space="preserve"> -</w:t>
      </w:r>
      <w:r w:rsidR="006C4285">
        <w:rPr>
          <w:rStyle w:val="Hyperlink"/>
          <w:rFonts w:ascii="Poppins" w:hAnsi="Poppins" w:cs="Poppins"/>
          <w:color w:val="auto"/>
          <w:u w:val="none"/>
        </w:rPr>
        <w:t>Wednesday</w:t>
      </w:r>
      <w:r>
        <w:rPr>
          <w:rStyle w:val="Hyperlink"/>
          <w:rFonts w:ascii="Poppins" w:hAnsi="Poppins" w:cs="Poppins"/>
          <w:color w:val="auto"/>
          <w:u w:val="none"/>
        </w:rPr>
        <w:t xml:space="preserve"> </w:t>
      </w:r>
      <w:r w:rsidR="006C4285">
        <w:rPr>
          <w:rStyle w:val="Hyperlink"/>
          <w:rFonts w:ascii="Poppins" w:hAnsi="Poppins" w:cs="Poppins"/>
          <w:color w:val="auto"/>
          <w:u w:val="none"/>
        </w:rPr>
        <w:t>8</w:t>
      </w:r>
      <w:r>
        <w:rPr>
          <w:rStyle w:val="Hyperlink"/>
          <w:rFonts w:ascii="Poppins" w:hAnsi="Poppins" w:cs="Poppins"/>
          <w:color w:val="auto"/>
          <w:u w:val="none"/>
        </w:rPr>
        <w:t>/</w:t>
      </w:r>
      <w:r w:rsidR="006C4285">
        <w:rPr>
          <w:rStyle w:val="Hyperlink"/>
          <w:rFonts w:ascii="Poppins" w:hAnsi="Poppins" w:cs="Poppins"/>
          <w:color w:val="auto"/>
          <w:u w:val="none"/>
        </w:rPr>
        <w:t>28</w:t>
      </w:r>
      <w:r w:rsidR="00960ED2">
        <w:rPr>
          <w:rStyle w:val="Hyperlink"/>
          <w:rFonts w:ascii="Poppins" w:hAnsi="Poppins" w:cs="Poppins"/>
          <w:color w:val="auto"/>
          <w:u w:val="none"/>
        </w:rPr>
        <w:t xml:space="preserve"> </w:t>
      </w:r>
      <w:r w:rsidR="006C4285">
        <w:rPr>
          <w:rStyle w:val="Hyperlink"/>
          <w:rFonts w:ascii="Poppins" w:hAnsi="Poppins" w:cs="Poppins"/>
          <w:color w:val="auto"/>
          <w:u w:val="none"/>
        </w:rPr>
        <w:t>2:00pm-3:00pm</w:t>
      </w:r>
    </w:p>
    <w:p w14:paraId="005A6441" w14:textId="39E42AC0" w:rsidR="00EC1D0F" w:rsidRDefault="00960ED2" w:rsidP="00EC1D0F">
      <w:pPr>
        <w:spacing w:after="0"/>
        <w:rPr>
          <w:rFonts w:ascii="Open Sans" w:hAnsi="Open Sans" w:cs="Open Sans"/>
          <w:color w:val="666665"/>
          <w:shd w:val="clear" w:color="auto" w:fill="FFFFFF"/>
        </w:rPr>
      </w:pPr>
      <w:r>
        <w:rPr>
          <w:rFonts w:ascii="Open Sans" w:hAnsi="Open Sans" w:cs="Open Sans"/>
          <w:color w:val="212529"/>
          <w:shd w:val="clear" w:color="auto" w:fill="FFFFFF"/>
        </w:rPr>
        <w:lastRenderedPageBreak/>
        <w:t>This is our most comprehensive class that provides a deeper understanding of your benefits as you begin to prepare for retirement. Learn how your pension is calculated, ways to increase it, and the payment options available upon retirement to provide for a beneficiary. You will also learn about the CalPERS Special Power of Attorney and employer contracted CalPERS health benefits.</w:t>
      </w:r>
    </w:p>
    <w:p w14:paraId="5D7FF25C" w14:textId="77777777" w:rsidR="00EC1D0F" w:rsidRDefault="00EC1D0F" w:rsidP="00EC1D0F">
      <w:pPr>
        <w:spacing w:after="0"/>
        <w:rPr>
          <w:rFonts w:ascii="Open Sans" w:hAnsi="Open Sans" w:cs="Open Sans"/>
          <w:color w:val="666665"/>
          <w:shd w:val="clear" w:color="auto" w:fill="FFFFFF"/>
        </w:rPr>
      </w:pPr>
    </w:p>
    <w:p w14:paraId="717580AA" w14:textId="77777777" w:rsidR="008C7BD5" w:rsidRDefault="008C7BD5" w:rsidP="008C7BD5">
      <w:pPr>
        <w:spacing w:after="0" w:line="548" w:lineRule="atLeast"/>
        <w:outlineLvl w:val="2"/>
        <w:rPr>
          <w:rFonts w:ascii="Poppins" w:eastAsia="Times New Roman" w:hAnsi="Poppins" w:cs="Poppins"/>
          <w:b/>
          <w:bCs/>
          <w:color w:val="000000"/>
          <w:kern w:val="0"/>
          <w:sz w:val="28"/>
          <w:szCs w:val="28"/>
          <w14:ligatures w14:val="none"/>
        </w:rPr>
      </w:pPr>
      <w:r w:rsidRPr="008C7BD5">
        <w:rPr>
          <w:rFonts w:ascii="Poppins" w:eastAsia="Times New Roman" w:hAnsi="Poppins" w:cs="Poppins"/>
          <w:b/>
          <w:bCs/>
          <w:color w:val="000000"/>
          <w:kern w:val="0"/>
          <w:sz w:val="28"/>
          <w:szCs w:val="28"/>
          <w14:ligatures w14:val="none"/>
        </w:rPr>
        <w:t>How to Enroll</w:t>
      </w:r>
    </w:p>
    <w:p w14:paraId="43D5E02F" w14:textId="302A94F2" w:rsidR="008C7BD5" w:rsidRPr="008C7BD5" w:rsidRDefault="008C7BD5" w:rsidP="008C7BD5">
      <w:pPr>
        <w:spacing w:after="188" w:line="240" w:lineRule="auto"/>
        <w:rPr>
          <w:rFonts w:ascii="Poppins" w:eastAsia="Times New Roman" w:hAnsi="Poppins" w:cs="Poppins"/>
          <w:color w:val="000000"/>
          <w:kern w:val="0"/>
          <w14:ligatures w14:val="none"/>
        </w:rPr>
      </w:pPr>
      <w:r>
        <w:rPr>
          <w:rFonts w:ascii="Poppins" w:eastAsia="Times New Roman" w:hAnsi="Poppins" w:cs="Poppins"/>
          <w:color w:val="000000"/>
          <w:kern w:val="0"/>
          <w14:ligatures w14:val="none"/>
        </w:rPr>
        <w:t>L</w:t>
      </w:r>
      <w:r w:rsidRPr="008C7BD5">
        <w:rPr>
          <w:rFonts w:ascii="Poppins" w:eastAsia="Times New Roman" w:hAnsi="Poppins" w:cs="Poppins"/>
          <w:color w:val="000000"/>
          <w:kern w:val="0"/>
          <w14:ligatures w14:val="none"/>
        </w:rPr>
        <w:t>og in to </w:t>
      </w:r>
      <w:hyperlink r:id="rId11" w:tgtFrame="_blank" w:tooltip="Opens in new window" w:history="1">
        <w:r w:rsidRPr="008C7BD5">
          <w:rPr>
            <w:rFonts w:ascii="Poppins" w:eastAsia="Times New Roman" w:hAnsi="Poppins" w:cs="Poppins"/>
            <w:color w:val="00659E"/>
            <w:kern w:val="0"/>
            <w:u w:val="single"/>
            <w14:ligatures w14:val="none"/>
          </w:rPr>
          <w:t>myCalPERS</w:t>
        </w:r>
      </w:hyperlink>
      <w:r w:rsidRPr="008C7BD5">
        <w:rPr>
          <w:rFonts w:ascii="Poppins" w:eastAsia="Times New Roman" w:hAnsi="Poppins" w:cs="Poppins"/>
          <w:color w:val="000000"/>
          <w:kern w:val="0"/>
          <w14:ligatures w14:val="none"/>
        </w:rPr>
        <w:t> and select the </w:t>
      </w:r>
      <w:r w:rsidRPr="008C7BD5">
        <w:rPr>
          <w:rFonts w:ascii="Poppins" w:eastAsia="Times New Roman" w:hAnsi="Poppins" w:cs="Poppins"/>
          <w:b/>
          <w:bCs/>
          <w:color w:val="000000"/>
          <w:kern w:val="0"/>
          <w14:ligatures w14:val="none"/>
        </w:rPr>
        <w:t>Education</w:t>
      </w:r>
      <w:r w:rsidRPr="008C7BD5">
        <w:rPr>
          <w:rFonts w:ascii="Poppins" w:eastAsia="Times New Roman" w:hAnsi="Poppins" w:cs="Poppins"/>
          <w:color w:val="000000"/>
          <w:kern w:val="0"/>
          <w14:ligatures w14:val="none"/>
        </w:rPr>
        <w:t> tab to view class offerings and register. For virtual classes, you can enroll at any of our eight </w:t>
      </w:r>
      <w:hyperlink r:id="rId12" w:history="1">
        <w:r w:rsidRPr="008C7BD5">
          <w:rPr>
            <w:rFonts w:ascii="Poppins" w:eastAsia="Times New Roman" w:hAnsi="Poppins" w:cs="Poppins"/>
            <w:color w:val="00659E"/>
            <w:kern w:val="0"/>
            <w:u w:val="single"/>
            <w14:ligatures w14:val="none"/>
          </w:rPr>
          <w:t>Regional Offices</w:t>
        </w:r>
      </w:hyperlink>
      <w:r w:rsidRPr="008C7BD5">
        <w:rPr>
          <w:rFonts w:ascii="Poppins" w:eastAsia="Times New Roman" w:hAnsi="Poppins" w:cs="Poppins"/>
          <w:color w:val="000000"/>
          <w:kern w:val="0"/>
          <w14:ligatures w14:val="none"/>
        </w:rPr>
        <w:t>, regardless of your location.</w:t>
      </w:r>
    </w:p>
    <w:p w14:paraId="7F065099" w14:textId="77777777" w:rsidR="008C7BD5" w:rsidRPr="008C7BD5" w:rsidRDefault="008C7BD5" w:rsidP="008C7BD5">
      <w:pPr>
        <w:spacing w:after="188" w:line="240" w:lineRule="auto"/>
        <w:rPr>
          <w:rFonts w:ascii="Poppins" w:eastAsia="Times New Roman" w:hAnsi="Poppins" w:cs="Poppins"/>
          <w:color w:val="000000"/>
          <w:kern w:val="0"/>
          <w14:ligatures w14:val="none"/>
        </w:rPr>
      </w:pPr>
      <w:r w:rsidRPr="008C7BD5">
        <w:rPr>
          <w:rFonts w:ascii="Poppins" w:eastAsia="Times New Roman" w:hAnsi="Poppins" w:cs="Poppins"/>
          <w:color w:val="000000"/>
          <w:kern w:val="0"/>
          <w14:ligatures w14:val="none"/>
        </w:rPr>
        <w:t>Still have questions after taking a class? Select the </w:t>
      </w:r>
      <w:r w:rsidRPr="008C7BD5">
        <w:rPr>
          <w:rFonts w:ascii="Poppins" w:eastAsia="Times New Roman" w:hAnsi="Poppins" w:cs="Poppins"/>
          <w:b/>
          <w:bCs/>
          <w:color w:val="000000"/>
          <w:kern w:val="0"/>
          <w14:ligatures w14:val="none"/>
        </w:rPr>
        <w:t>Appointment</w:t>
      </w:r>
      <w:r w:rsidRPr="008C7BD5">
        <w:rPr>
          <w:rFonts w:ascii="Poppins" w:eastAsia="Times New Roman" w:hAnsi="Poppins" w:cs="Poppins"/>
          <w:color w:val="000000"/>
          <w:kern w:val="0"/>
          <w14:ligatures w14:val="none"/>
        </w:rPr>
        <w:t> tab in </w:t>
      </w:r>
      <w:hyperlink r:id="rId13" w:tgtFrame="_blank" w:tooltip="Opens in new window" w:history="1">
        <w:r w:rsidRPr="008C7BD5">
          <w:rPr>
            <w:rFonts w:ascii="Poppins" w:eastAsia="Times New Roman" w:hAnsi="Poppins" w:cs="Poppins"/>
            <w:color w:val="00659E"/>
            <w:kern w:val="0"/>
            <w:u w:val="single"/>
            <w14:ligatures w14:val="none"/>
          </w:rPr>
          <w:t>myCalPERS</w:t>
        </w:r>
      </w:hyperlink>
      <w:r w:rsidRPr="008C7BD5">
        <w:rPr>
          <w:rFonts w:ascii="Poppins" w:eastAsia="Times New Roman" w:hAnsi="Poppins" w:cs="Poppins"/>
          <w:color w:val="000000"/>
          <w:kern w:val="0"/>
          <w14:ligatures w14:val="none"/>
        </w:rPr>
        <w:t> to schedule a one-on-one appointment with one of our specialists. Learn about available appointment types by visiting our </w:t>
      </w:r>
      <w:hyperlink r:id="rId14" w:history="1">
        <w:r w:rsidRPr="008C7BD5">
          <w:rPr>
            <w:rFonts w:ascii="Poppins" w:eastAsia="Times New Roman" w:hAnsi="Poppins" w:cs="Poppins"/>
            <w:color w:val="00659E"/>
            <w:kern w:val="0"/>
            <w:u w:val="single"/>
            <w14:ligatures w14:val="none"/>
          </w:rPr>
          <w:t>Make an Appointment</w:t>
        </w:r>
      </w:hyperlink>
      <w:r w:rsidRPr="008C7BD5">
        <w:rPr>
          <w:rFonts w:ascii="Poppins" w:eastAsia="Times New Roman" w:hAnsi="Poppins" w:cs="Poppins"/>
          <w:color w:val="000000"/>
          <w:kern w:val="0"/>
          <w14:ligatures w14:val="none"/>
        </w:rPr>
        <w:t> page.</w:t>
      </w:r>
    </w:p>
    <w:p w14:paraId="56964F25" w14:textId="77777777" w:rsidR="00EC1D0F" w:rsidRDefault="00EC1D0F" w:rsidP="00EC1D0F">
      <w:pPr>
        <w:spacing w:after="0"/>
        <w:rPr>
          <w:rStyle w:val="Hyperlink"/>
          <w:b/>
          <w:bCs/>
          <w:color w:val="A20000"/>
          <w:sz w:val="28"/>
          <w:szCs w:val="28"/>
        </w:rPr>
      </w:pPr>
    </w:p>
    <w:p w14:paraId="3009A98E" w14:textId="77777777" w:rsidR="00EC1D0F" w:rsidRDefault="00EC1D0F" w:rsidP="002C2FA0">
      <w:pPr>
        <w:spacing w:after="0"/>
        <w:jc w:val="center"/>
        <w:rPr>
          <w:rStyle w:val="Hyperlink"/>
          <w:rFonts w:ascii="Poppins" w:hAnsi="Poppins" w:cs="Poppins"/>
          <w:b/>
          <w:bCs/>
          <w:color w:val="A20000"/>
          <w:sz w:val="28"/>
          <w:szCs w:val="28"/>
          <w:u w:val="none"/>
        </w:rPr>
      </w:pPr>
    </w:p>
    <w:p w14:paraId="2A3201DC" w14:textId="3BBCA17E" w:rsidR="003C68B0" w:rsidRPr="003C68B0" w:rsidRDefault="003C68B0" w:rsidP="002C2FA0">
      <w:pPr>
        <w:spacing w:after="0"/>
        <w:rPr>
          <w:rStyle w:val="Hyperlink"/>
          <w:rFonts w:ascii="Poppins" w:hAnsi="Poppins" w:cs="Poppins"/>
          <w:b/>
          <w:bCs/>
          <w:color w:val="A20000"/>
          <w:sz w:val="28"/>
          <w:szCs w:val="28"/>
          <w:u w:val="none"/>
        </w:rPr>
      </w:pPr>
    </w:p>
    <w:p w14:paraId="5B7E13AC" w14:textId="77777777" w:rsidR="003C68B0" w:rsidRPr="003C68B0" w:rsidRDefault="003C68B0" w:rsidP="003C68B0">
      <w:pPr>
        <w:pStyle w:val="ListParagraph"/>
        <w:spacing w:after="0"/>
        <w:jc w:val="center"/>
        <w:rPr>
          <w:rStyle w:val="Hyperlink"/>
          <w:rFonts w:ascii="Poppins" w:hAnsi="Poppins" w:cs="Poppins"/>
          <w:b/>
          <w:bCs/>
          <w:color w:val="A20000"/>
          <w:sz w:val="28"/>
          <w:szCs w:val="28"/>
          <w:u w:val="none"/>
        </w:rPr>
      </w:pPr>
    </w:p>
    <w:p w14:paraId="5EBCE7C1" w14:textId="77777777" w:rsidR="003C68B0" w:rsidRPr="00520805" w:rsidRDefault="003C68B0" w:rsidP="003C68B0">
      <w:pPr>
        <w:pStyle w:val="ListParagraph"/>
        <w:spacing w:after="0"/>
        <w:jc w:val="center"/>
        <w:rPr>
          <w:rFonts w:ascii="Poppins" w:hAnsi="Poppins" w:cs="Poppins"/>
        </w:rPr>
      </w:pPr>
    </w:p>
    <w:sectPr w:rsidR="003C68B0" w:rsidRPr="00520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Poppins">
    <w:altName w:val="Times New Roman"/>
    <w:charset w:val="00"/>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28A"/>
    <w:multiLevelType w:val="hybridMultilevel"/>
    <w:tmpl w:val="1F1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10EB5"/>
    <w:multiLevelType w:val="hybridMultilevel"/>
    <w:tmpl w:val="C582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D1957"/>
    <w:multiLevelType w:val="hybridMultilevel"/>
    <w:tmpl w:val="8708B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B51BD"/>
    <w:multiLevelType w:val="hybridMultilevel"/>
    <w:tmpl w:val="A4F25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F3956"/>
    <w:multiLevelType w:val="hybridMultilevel"/>
    <w:tmpl w:val="AA7E3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101D2"/>
    <w:multiLevelType w:val="hybridMultilevel"/>
    <w:tmpl w:val="E66C5F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140CF"/>
    <w:multiLevelType w:val="hybridMultilevel"/>
    <w:tmpl w:val="0598F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F45E8"/>
    <w:multiLevelType w:val="hybridMultilevel"/>
    <w:tmpl w:val="90EC1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53690"/>
    <w:multiLevelType w:val="hybridMultilevel"/>
    <w:tmpl w:val="F6162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C3C76"/>
    <w:multiLevelType w:val="hybridMultilevel"/>
    <w:tmpl w:val="5E66D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A607F"/>
    <w:multiLevelType w:val="hybridMultilevel"/>
    <w:tmpl w:val="4B58E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9"/>
  </w:num>
  <w:num w:numId="5">
    <w:abstractNumId w:val="2"/>
  </w:num>
  <w:num w:numId="6">
    <w:abstractNumId w:val="3"/>
  </w:num>
  <w:num w:numId="7">
    <w:abstractNumId w:val="10"/>
  </w:num>
  <w:num w:numId="8">
    <w:abstractNumId w:val="1"/>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20"/>
    <w:rsid w:val="00003FAA"/>
    <w:rsid w:val="00033485"/>
    <w:rsid w:val="0004452E"/>
    <w:rsid w:val="000A1568"/>
    <w:rsid w:val="000C0992"/>
    <w:rsid w:val="000C5591"/>
    <w:rsid w:val="000E208D"/>
    <w:rsid w:val="000F72EF"/>
    <w:rsid w:val="00123958"/>
    <w:rsid w:val="001313BF"/>
    <w:rsid w:val="00143CE3"/>
    <w:rsid w:val="00152061"/>
    <w:rsid w:val="00157DF4"/>
    <w:rsid w:val="00167D91"/>
    <w:rsid w:val="00185293"/>
    <w:rsid w:val="00191C1B"/>
    <w:rsid w:val="001A4A60"/>
    <w:rsid w:val="001C6BAE"/>
    <w:rsid w:val="001E7415"/>
    <w:rsid w:val="001F7CD9"/>
    <w:rsid w:val="00206308"/>
    <w:rsid w:val="00210F8B"/>
    <w:rsid w:val="00220B2E"/>
    <w:rsid w:val="00235125"/>
    <w:rsid w:val="00237225"/>
    <w:rsid w:val="00282918"/>
    <w:rsid w:val="002B29C2"/>
    <w:rsid w:val="002C2FA0"/>
    <w:rsid w:val="002D3DFF"/>
    <w:rsid w:val="0030471C"/>
    <w:rsid w:val="00326C8F"/>
    <w:rsid w:val="00346DE2"/>
    <w:rsid w:val="00357619"/>
    <w:rsid w:val="00360718"/>
    <w:rsid w:val="00367F34"/>
    <w:rsid w:val="003C4E53"/>
    <w:rsid w:val="003C68B0"/>
    <w:rsid w:val="003E5562"/>
    <w:rsid w:val="003F122E"/>
    <w:rsid w:val="00412CFE"/>
    <w:rsid w:val="00421205"/>
    <w:rsid w:val="00450467"/>
    <w:rsid w:val="00464979"/>
    <w:rsid w:val="00470ABD"/>
    <w:rsid w:val="004A7199"/>
    <w:rsid w:val="004B39E4"/>
    <w:rsid w:val="00506FED"/>
    <w:rsid w:val="00520805"/>
    <w:rsid w:val="00542D93"/>
    <w:rsid w:val="00553C84"/>
    <w:rsid w:val="00554987"/>
    <w:rsid w:val="00571695"/>
    <w:rsid w:val="005829BC"/>
    <w:rsid w:val="0059154F"/>
    <w:rsid w:val="005A1800"/>
    <w:rsid w:val="005A2BEA"/>
    <w:rsid w:val="005A6398"/>
    <w:rsid w:val="005B0493"/>
    <w:rsid w:val="005B4758"/>
    <w:rsid w:val="005B48DE"/>
    <w:rsid w:val="005C0385"/>
    <w:rsid w:val="005D4459"/>
    <w:rsid w:val="005E25B3"/>
    <w:rsid w:val="005F32CE"/>
    <w:rsid w:val="006139D7"/>
    <w:rsid w:val="00621738"/>
    <w:rsid w:val="006615E6"/>
    <w:rsid w:val="0069455F"/>
    <w:rsid w:val="006B408E"/>
    <w:rsid w:val="006C4285"/>
    <w:rsid w:val="006C550A"/>
    <w:rsid w:val="006D4CA6"/>
    <w:rsid w:val="006F51CF"/>
    <w:rsid w:val="00713A73"/>
    <w:rsid w:val="00714814"/>
    <w:rsid w:val="007437BB"/>
    <w:rsid w:val="007516A7"/>
    <w:rsid w:val="00753E69"/>
    <w:rsid w:val="00754581"/>
    <w:rsid w:val="00755CCE"/>
    <w:rsid w:val="00755DA0"/>
    <w:rsid w:val="00764A60"/>
    <w:rsid w:val="007769A9"/>
    <w:rsid w:val="00790967"/>
    <w:rsid w:val="00797D07"/>
    <w:rsid w:val="007C5A1C"/>
    <w:rsid w:val="007D33CF"/>
    <w:rsid w:val="007F5B78"/>
    <w:rsid w:val="007F6B7E"/>
    <w:rsid w:val="008000DE"/>
    <w:rsid w:val="00805504"/>
    <w:rsid w:val="00805F14"/>
    <w:rsid w:val="00815FA3"/>
    <w:rsid w:val="00866E34"/>
    <w:rsid w:val="008817D7"/>
    <w:rsid w:val="008A2651"/>
    <w:rsid w:val="008A4DC1"/>
    <w:rsid w:val="008B6226"/>
    <w:rsid w:val="008C7BD5"/>
    <w:rsid w:val="0091060B"/>
    <w:rsid w:val="00946911"/>
    <w:rsid w:val="00960ED2"/>
    <w:rsid w:val="00992383"/>
    <w:rsid w:val="009B01FC"/>
    <w:rsid w:val="009B4E3D"/>
    <w:rsid w:val="009C2BA0"/>
    <w:rsid w:val="00A02F65"/>
    <w:rsid w:val="00A11697"/>
    <w:rsid w:val="00A51BD9"/>
    <w:rsid w:val="00A86654"/>
    <w:rsid w:val="00AB6BD1"/>
    <w:rsid w:val="00AC0F04"/>
    <w:rsid w:val="00AD3E75"/>
    <w:rsid w:val="00AD527B"/>
    <w:rsid w:val="00AE3601"/>
    <w:rsid w:val="00B457A5"/>
    <w:rsid w:val="00B72C9B"/>
    <w:rsid w:val="00BA4E11"/>
    <w:rsid w:val="00BA758E"/>
    <w:rsid w:val="00BC6819"/>
    <w:rsid w:val="00BF7CF8"/>
    <w:rsid w:val="00C24298"/>
    <w:rsid w:val="00C25827"/>
    <w:rsid w:val="00C5342D"/>
    <w:rsid w:val="00C62897"/>
    <w:rsid w:val="00C65918"/>
    <w:rsid w:val="00CC315D"/>
    <w:rsid w:val="00CD42E2"/>
    <w:rsid w:val="00CF50FA"/>
    <w:rsid w:val="00CF7D63"/>
    <w:rsid w:val="00D00C20"/>
    <w:rsid w:val="00D025DE"/>
    <w:rsid w:val="00D032EA"/>
    <w:rsid w:val="00D06E06"/>
    <w:rsid w:val="00D74D9C"/>
    <w:rsid w:val="00D85E3E"/>
    <w:rsid w:val="00DA2328"/>
    <w:rsid w:val="00DB1F30"/>
    <w:rsid w:val="00DC157D"/>
    <w:rsid w:val="00E04C38"/>
    <w:rsid w:val="00EC1D0F"/>
    <w:rsid w:val="00ED3849"/>
    <w:rsid w:val="00ED53D8"/>
    <w:rsid w:val="00EF69D2"/>
    <w:rsid w:val="00F024E4"/>
    <w:rsid w:val="00F411B6"/>
    <w:rsid w:val="00F436E6"/>
    <w:rsid w:val="00F64860"/>
    <w:rsid w:val="00F76AC9"/>
    <w:rsid w:val="00FD7703"/>
    <w:rsid w:val="00FF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1338"/>
  <w15:chartTrackingRefBased/>
  <w15:docId w15:val="{36FF1A44-F118-4926-898C-A9055CDE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695"/>
    <w:rPr>
      <w:color w:val="0000FF"/>
      <w:u w:val="single"/>
    </w:rPr>
  </w:style>
  <w:style w:type="paragraph" w:styleId="ListParagraph">
    <w:name w:val="List Paragraph"/>
    <w:basedOn w:val="Normal"/>
    <w:uiPriority w:val="34"/>
    <w:qFormat/>
    <w:rsid w:val="00571695"/>
    <w:pPr>
      <w:ind w:left="720"/>
      <w:contextualSpacing/>
    </w:pPr>
  </w:style>
  <w:style w:type="character" w:styleId="FollowedHyperlink">
    <w:name w:val="FollowedHyperlink"/>
    <w:basedOn w:val="DefaultParagraphFont"/>
    <w:uiPriority w:val="99"/>
    <w:semiHidden/>
    <w:unhideWhenUsed/>
    <w:rsid w:val="001F7CD9"/>
    <w:rPr>
      <w:color w:val="954F72" w:themeColor="followedHyperlink"/>
      <w:u w:val="single"/>
    </w:rPr>
  </w:style>
  <w:style w:type="paragraph" w:styleId="BalloonText">
    <w:name w:val="Balloon Text"/>
    <w:basedOn w:val="Normal"/>
    <w:link w:val="BalloonTextChar"/>
    <w:uiPriority w:val="99"/>
    <w:semiHidden/>
    <w:unhideWhenUsed/>
    <w:rsid w:val="00A02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65"/>
    <w:rPr>
      <w:rFonts w:ascii="Segoe UI" w:hAnsi="Segoe UI" w:cs="Segoe UI"/>
      <w:sz w:val="18"/>
      <w:szCs w:val="18"/>
    </w:rPr>
  </w:style>
  <w:style w:type="character" w:customStyle="1" w:styleId="UnresolvedMention1">
    <w:name w:val="Unresolved Mention1"/>
    <w:basedOn w:val="DefaultParagraphFont"/>
    <w:uiPriority w:val="99"/>
    <w:semiHidden/>
    <w:unhideWhenUsed/>
    <w:rsid w:val="00123958"/>
    <w:rPr>
      <w:color w:val="605E5C"/>
      <w:shd w:val="clear" w:color="auto" w:fill="E1DFDD"/>
    </w:rPr>
  </w:style>
  <w:style w:type="paragraph" w:customStyle="1" w:styleId="ContactInfo">
    <w:name w:val="Contact Info"/>
    <w:basedOn w:val="Normal"/>
    <w:uiPriority w:val="4"/>
    <w:qFormat/>
    <w:rsid w:val="00F024E4"/>
    <w:pPr>
      <w:spacing w:after="240" w:line="240" w:lineRule="auto"/>
      <w:ind w:left="1598" w:right="101"/>
      <w:jc w:val="right"/>
    </w:pPr>
    <w:rPr>
      <w:b/>
      <w:color w:val="4472C4" w:themeColor="accent1"/>
      <w:kern w:val="0"/>
      <w:szCs w:val="21"/>
      <w:lang w:eastAsia="ja-JP"/>
      <w14:ligatures w14:val="none"/>
    </w:rPr>
  </w:style>
  <w:style w:type="character" w:customStyle="1" w:styleId="UnresolvedMention">
    <w:name w:val="Unresolved Mention"/>
    <w:basedOn w:val="DefaultParagraphFont"/>
    <w:uiPriority w:val="99"/>
    <w:semiHidden/>
    <w:unhideWhenUsed/>
    <w:rsid w:val="00805F14"/>
    <w:rPr>
      <w:color w:val="605E5C"/>
      <w:shd w:val="clear" w:color="auto" w:fill="E1DFDD"/>
    </w:rPr>
  </w:style>
  <w:style w:type="table" w:styleId="TableGrid">
    <w:name w:val="Table Grid"/>
    <w:basedOn w:val="TableNormal"/>
    <w:uiPriority w:val="39"/>
    <w:rsid w:val="002C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8609">
      <w:bodyDiv w:val="1"/>
      <w:marLeft w:val="0"/>
      <w:marRight w:val="0"/>
      <w:marTop w:val="0"/>
      <w:marBottom w:val="0"/>
      <w:divBdr>
        <w:top w:val="none" w:sz="0" w:space="0" w:color="auto"/>
        <w:left w:val="none" w:sz="0" w:space="0" w:color="auto"/>
        <w:bottom w:val="none" w:sz="0" w:space="0" w:color="auto"/>
        <w:right w:val="none" w:sz="0" w:space="0" w:color="auto"/>
      </w:divBdr>
    </w:div>
    <w:div w:id="450631277">
      <w:bodyDiv w:val="1"/>
      <w:marLeft w:val="0"/>
      <w:marRight w:val="0"/>
      <w:marTop w:val="0"/>
      <w:marBottom w:val="0"/>
      <w:divBdr>
        <w:top w:val="none" w:sz="0" w:space="0" w:color="auto"/>
        <w:left w:val="none" w:sz="0" w:space="0" w:color="auto"/>
        <w:bottom w:val="none" w:sz="0" w:space="0" w:color="auto"/>
        <w:right w:val="none" w:sz="0" w:space="0" w:color="auto"/>
      </w:divBdr>
    </w:div>
    <w:div w:id="881554440">
      <w:bodyDiv w:val="1"/>
      <w:marLeft w:val="0"/>
      <w:marRight w:val="0"/>
      <w:marTop w:val="0"/>
      <w:marBottom w:val="0"/>
      <w:divBdr>
        <w:top w:val="none" w:sz="0" w:space="0" w:color="auto"/>
        <w:left w:val="none" w:sz="0" w:space="0" w:color="auto"/>
        <w:bottom w:val="none" w:sz="0" w:space="0" w:color="auto"/>
        <w:right w:val="none" w:sz="0" w:space="0" w:color="auto"/>
      </w:divBdr>
    </w:div>
    <w:div w:id="1112164174">
      <w:bodyDiv w:val="1"/>
      <w:marLeft w:val="0"/>
      <w:marRight w:val="0"/>
      <w:marTop w:val="0"/>
      <w:marBottom w:val="0"/>
      <w:divBdr>
        <w:top w:val="none" w:sz="0" w:space="0" w:color="auto"/>
        <w:left w:val="none" w:sz="0" w:space="0" w:color="auto"/>
        <w:bottom w:val="none" w:sz="0" w:space="0" w:color="auto"/>
        <w:right w:val="none" w:sz="0" w:space="0" w:color="auto"/>
      </w:divBdr>
    </w:div>
    <w:div w:id="1789159911">
      <w:bodyDiv w:val="1"/>
      <w:marLeft w:val="0"/>
      <w:marRight w:val="0"/>
      <w:marTop w:val="0"/>
      <w:marBottom w:val="0"/>
      <w:divBdr>
        <w:top w:val="none" w:sz="0" w:space="0" w:color="auto"/>
        <w:left w:val="none" w:sz="0" w:space="0" w:color="auto"/>
        <w:bottom w:val="none" w:sz="0" w:space="0" w:color="auto"/>
        <w:right w:val="none" w:sz="0" w:space="0" w:color="auto"/>
      </w:divBdr>
    </w:div>
    <w:div w:id="1849057255">
      <w:bodyDiv w:val="1"/>
      <w:marLeft w:val="0"/>
      <w:marRight w:val="0"/>
      <w:marTop w:val="0"/>
      <w:marBottom w:val="0"/>
      <w:divBdr>
        <w:top w:val="none" w:sz="0" w:space="0" w:color="auto"/>
        <w:left w:val="none" w:sz="0" w:space="0" w:color="auto"/>
        <w:bottom w:val="none" w:sz="0" w:space="0" w:color="auto"/>
        <w:right w:val="none" w:sz="0" w:space="0" w:color="auto"/>
      </w:divBdr>
    </w:div>
    <w:div w:id="1865434693">
      <w:bodyDiv w:val="1"/>
      <w:marLeft w:val="0"/>
      <w:marRight w:val="0"/>
      <w:marTop w:val="0"/>
      <w:marBottom w:val="0"/>
      <w:divBdr>
        <w:top w:val="none" w:sz="0" w:space="0" w:color="auto"/>
        <w:left w:val="none" w:sz="0" w:space="0" w:color="auto"/>
        <w:bottom w:val="none" w:sz="0" w:space="0" w:color="auto"/>
        <w:right w:val="none" w:sz="0" w:space="0" w:color="auto"/>
      </w:divBdr>
    </w:div>
    <w:div w:id="19694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eb.zoom.us/meeting/register/tZMtd-ivqzwuHNUxoa0i5-Dkr1wy1Mo98sMA" TargetMode="External"/><Relationship Id="rId13" Type="http://schemas.openxmlformats.org/officeDocument/2006/relationships/hyperlink" Target="http://my.calpers.ca.gov/" TargetMode="External"/><Relationship Id="rId3" Type="http://schemas.openxmlformats.org/officeDocument/2006/relationships/styles" Target="styles.xml"/><Relationship Id="rId7" Type="http://schemas.openxmlformats.org/officeDocument/2006/relationships/hyperlink" Target="https://csueb.zoom.us/meeting/register/tZcrdu-pqDMtGNeKVujyrzsgcm9E_5Dbjrkx" TargetMode="External"/><Relationship Id="rId12" Type="http://schemas.openxmlformats.org/officeDocument/2006/relationships/hyperlink" Target="https://www.calpers.ca.gov/page/contact/headquarters-regional-off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my.calpers.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ueb.zoom.us/meeting/register/tZUof-ugrDkvH9RXYS1Ig5brtW94VGS214Bu" TargetMode="External"/><Relationship Id="rId4" Type="http://schemas.openxmlformats.org/officeDocument/2006/relationships/settings" Target="settings.xml"/><Relationship Id="rId9" Type="http://schemas.openxmlformats.org/officeDocument/2006/relationships/hyperlink" Target="https://csueb.zoom.us/meeting/register/tZMtd-ivqzwuHNUxoa0i5-Dkr1wy1Mo98sMA" TargetMode="External"/><Relationship Id="rId14" Type="http://schemas.openxmlformats.org/officeDocument/2006/relationships/hyperlink" Target="https://www.calpers.ca.gov/page/contact/headquarters-regional-offices/make-an-appoin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DC837-1211-40AC-A424-52E205C7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Lee</dc:creator>
  <cp:keywords/>
  <dc:description/>
  <cp:lastModifiedBy>Ayesha Lee</cp:lastModifiedBy>
  <cp:revision>2</cp:revision>
  <cp:lastPrinted>2024-08-01T23:35:00Z</cp:lastPrinted>
  <dcterms:created xsi:type="dcterms:W3CDTF">2024-08-02T19:08:00Z</dcterms:created>
  <dcterms:modified xsi:type="dcterms:W3CDTF">2024-08-02T19:08:00Z</dcterms:modified>
</cp:coreProperties>
</file>